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27" w:rsidRDefault="00957953" w:rsidP="009579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57953">
        <w:rPr>
          <w:rFonts w:ascii="Times New Roman" w:hAnsi="Times New Roman" w:cs="Times New Roman"/>
          <w:sz w:val="28"/>
          <w:szCs w:val="28"/>
        </w:rPr>
        <w:t>ведения о качестве реализации Программы в наглядных формах представления анализа результативности за сопоставимые периоды реализации Программы (не менее 3-х лет)</w:t>
      </w:r>
    </w:p>
    <w:p w:rsidR="00CB0BAE" w:rsidRDefault="00CB0BAE" w:rsidP="00663A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3A70" w:rsidRDefault="00663A70" w:rsidP="00663A7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A70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663A70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63A70">
        <w:rPr>
          <w:rFonts w:ascii="Times New Roman" w:hAnsi="Times New Roman" w:cs="Times New Roman"/>
          <w:sz w:val="28"/>
          <w:szCs w:val="28"/>
        </w:rPr>
        <w:t xml:space="preserve"> программа «</w:t>
      </w:r>
      <w:r>
        <w:rPr>
          <w:rFonts w:ascii="Times New Roman" w:hAnsi="Times New Roman" w:cs="Times New Roman"/>
          <w:sz w:val="28"/>
          <w:szCs w:val="28"/>
        </w:rPr>
        <w:t>Хореография</w:t>
      </w:r>
      <w:r w:rsidRPr="00663A7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художественной</w:t>
      </w:r>
      <w:r w:rsidRPr="00663A70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  <w:r w:rsidRPr="00401172">
        <w:rPr>
          <w:rFonts w:ascii="Times New Roman" w:eastAsia="Times New Roman" w:hAnsi="Times New Roman" w:cs="Times New Roman"/>
          <w:color w:val="292A3F"/>
          <w:sz w:val="28"/>
          <w:szCs w:val="28"/>
          <w:lang w:eastAsia="ru-RU"/>
        </w:rPr>
        <w:t> </w:t>
      </w:r>
      <w:r w:rsidR="00401172" w:rsidRPr="0040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 развитие у воспитанников профессиональных физических данных, как техника, мастерство, сила, ловкость и других танцевальных данных: гибкости, прыгучести, </w:t>
      </w:r>
      <w:r w:rsidR="0005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танцевального шага. </w:t>
      </w:r>
      <w:r w:rsidR="00401172" w:rsidRPr="0040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образовательная программа направлена на формирование гармонично и всесторонне развитой личности в процессе овладения искусством танца, развитие художественной одаренности в области танцевально-исполнительского мастерства; развитие и совершенствование способностей, что и определяет </w:t>
      </w:r>
      <w:r w:rsidR="00401172" w:rsidRPr="004011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художественную направленность</w:t>
      </w:r>
      <w:r w:rsidR="00401172" w:rsidRPr="0040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дополнительной образовательной программы.</w:t>
      </w:r>
      <w:r w:rsidR="00CB0BAE" w:rsidRPr="00CB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0BAE" w:rsidRPr="00401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5 лет обучения, каждый год из которых даёт закрепить наработанные навыки, обучиться различным видам многообразного мира </w:t>
      </w:r>
      <w:r w:rsidR="00CB0BAE" w:rsidRPr="00EC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танцевального искусства.</w:t>
      </w:r>
    </w:p>
    <w:p w:rsidR="004D43B8" w:rsidRDefault="004D43B8" w:rsidP="004D4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558">
        <w:rPr>
          <w:rFonts w:ascii="Times New Roman" w:hAnsi="Times New Roman" w:cs="Times New Roman"/>
          <w:sz w:val="28"/>
          <w:szCs w:val="28"/>
        </w:rPr>
        <w:t xml:space="preserve">Формами мониторинга результативности по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0B0DC3">
        <w:rPr>
          <w:rFonts w:ascii="Times New Roman" w:hAnsi="Times New Roman" w:cs="Times New Roman"/>
          <w:bCs/>
          <w:sz w:val="28"/>
          <w:szCs w:val="28"/>
        </w:rPr>
        <w:t>ополнительн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Pr="000B0DC3">
        <w:rPr>
          <w:rFonts w:ascii="Times New Roman" w:hAnsi="Times New Roman" w:cs="Times New Roman"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0B0D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B0DC3">
        <w:rPr>
          <w:rFonts w:ascii="Times New Roman" w:hAnsi="Times New Roman" w:cs="Times New Roman"/>
          <w:bCs/>
          <w:sz w:val="28"/>
          <w:szCs w:val="28"/>
        </w:rPr>
        <w:t>общеразвивающ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proofErr w:type="spellEnd"/>
      <w:r w:rsidRPr="000B0DC3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B0DC3">
        <w:rPr>
          <w:rFonts w:ascii="Times New Roman" w:hAnsi="Times New Roman" w:cs="Times New Roman"/>
          <w:bCs/>
          <w:sz w:val="28"/>
          <w:szCs w:val="28"/>
        </w:rPr>
        <w:t xml:space="preserve"> «Хореография» </w:t>
      </w:r>
      <w:r w:rsidRPr="00753558">
        <w:rPr>
          <w:rFonts w:ascii="Times New Roman" w:hAnsi="Times New Roman" w:cs="Times New Roman"/>
          <w:sz w:val="28"/>
          <w:szCs w:val="28"/>
        </w:rPr>
        <w:t xml:space="preserve">являются </w:t>
      </w:r>
      <w:r>
        <w:rPr>
          <w:rFonts w:ascii="Times New Roman" w:hAnsi="Times New Roman" w:cs="Times New Roman"/>
          <w:sz w:val="28"/>
          <w:szCs w:val="28"/>
        </w:rPr>
        <w:t>педагогическое н</w:t>
      </w:r>
      <w:r w:rsidRPr="00753558">
        <w:rPr>
          <w:rFonts w:ascii="Times New Roman" w:hAnsi="Times New Roman" w:cs="Times New Roman"/>
          <w:sz w:val="28"/>
          <w:szCs w:val="28"/>
        </w:rPr>
        <w:t xml:space="preserve">аблюдение, опрос, участие </w:t>
      </w:r>
      <w:r>
        <w:rPr>
          <w:rFonts w:ascii="Times New Roman" w:hAnsi="Times New Roman" w:cs="Times New Roman"/>
          <w:sz w:val="28"/>
          <w:szCs w:val="28"/>
        </w:rPr>
        <w:t>на концертах, праздниках, фестивалях и</w:t>
      </w:r>
      <w:r w:rsidRPr="00753558">
        <w:rPr>
          <w:rFonts w:ascii="Times New Roman" w:hAnsi="Times New Roman" w:cs="Times New Roman"/>
          <w:sz w:val="28"/>
          <w:szCs w:val="28"/>
        </w:rPr>
        <w:t xml:space="preserve"> конкурсах</w:t>
      </w:r>
      <w:r>
        <w:rPr>
          <w:rFonts w:ascii="Times New Roman" w:hAnsi="Times New Roman" w:cs="Times New Roman"/>
          <w:sz w:val="28"/>
          <w:szCs w:val="28"/>
        </w:rPr>
        <w:t>. Наблюдение производится как на текущих занятиях, так и путем творческих зачетов, когда дети выполняют определенные задания. Педагог определяет природные данные, музыкальность, ритмичность, способность запоминать и воспроизводить движения народной хореографии, творческую активность ребенка. Кроме того, тестовые задания дают представления об уровне общего музыкально-ритмического развития, о знаниях, обучающихся в области хореографии, развития кругозора детей и их творческого развития. Возраст обучающихся 7-17 лет.</w:t>
      </w:r>
    </w:p>
    <w:p w:rsidR="004D43B8" w:rsidRPr="009002FD" w:rsidRDefault="004D43B8" w:rsidP="004D43B8">
      <w:pPr>
        <w:tabs>
          <w:tab w:val="left" w:pos="12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3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Диагностика участников  хореографического коллектива осуществляется следующим образом. При поступлении в коллектив ребенок и подросток диагностируется по восьми показателям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9067" w:type="dxa"/>
        <w:tblLook w:val="04A0"/>
      </w:tblPr>
      <w:tblGrid>
        <w:gridCol w:w="534"/>
        <w:gridCol w:w="2976"/>
        <w:gridCol w:w="4536"/>
        <w:gridCol w:w="1021"/>
      </w:tblGrid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оценки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осанка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ыворотность</w:t>
            </w:r>
            <w:proofErr w:type="spellEnd"/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стопы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подъем стопы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танцевальный шаг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Творческий зачет, наблюдение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гибкость тела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прыжок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Наблюдение на занятиях, выступлениях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координация движений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Наблюдение на занятиях, выступлениях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  <w:tr w:rsidR="004D43B8" w:rsidRPr="00ED0791" w:rsidTr="005746BD">
        <w:tc>
          <w:tcPr>
            <w:tcW w:w="534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4D43B8" w:rsidRPr="00ED0791" w:rsidRDefault="004D43B8" w:rsidP="004876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7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 – ритмическая координация</w:t>
            </w:r>
          </w:p>
        </w:tc>
        <w:tc>
          <w:tcPr>
            <w:tcW w:w="4536" w:type="dxa"/>
          </w:tcPr>
          <w:p w:rsidR="004D43B8" w:rsidRPr="00ED0791" w:rsidRDefault="004D43B8" w:rsidP="00487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Наблюдение на занятиях, выступлениях</w:t>
            </w:r>
          </w:p>
        </w:tc>
        <w:tc>
          <w:tcPr>
            <w:tcW w:w="1021" w:type="dxa"/>
          </w:tcPr>
          <w:p w:rsidR="004D43B8" w:rsidRPr="00ED0791" w:rsidRDefault="004D43B8" w:rsidP="00487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791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</w:tr>
    </w:tbl>
    <w:p w:rsidR="004D43B8" w:rsidRPr="00637D16" w:rsidRDefault="004D43B8" w:rsidP="004D43B8">
      <w:pPr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4D4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системе мониторинга качества образовательной деятельности позволяет вносить необходимые коррективы в работу для развития отдельных качеств как в целом по группе, так и индивидуально для каждого обучающегося. Также используются  критерии и показатели эстетической воспитанности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46BD" w:rsidRPr="006C2787" w:rsidRDefault="005746BD" w:rsidP="004D4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3B8" w:rsidRPr="00AB262E" w:rsidRDefault="004D43B8" w:rsidP="004D43B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2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и показатели эстетической воспитанности</w:t>
      </w:r>
    </w:p>
    <w:p w:rsidR="00E953F9" w:rsidRPr="006C2787" w:rsidRDefault="00E953F9" w:rsidP="004D43B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1"/>
        <w:gridCol w:w="2835"/>
        <w:gridCol w:w="2268"/>
        <w:gridCol w:w="2410"/>
      </w:tblGrid>
      <w:tr w:rsidR="004D43B8" w:rsidRPr="006C2787" w:rsidTr="00487669">
        <w:trPr>
          <w:trHeight w:val="278"/>
        </w:trPr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E95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</w:t>
            </w:r>
          </w:p>
        </w:tc>
        <w:tc>
          <w:tcPr>
            <w:tcW w:w="75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</w:tr>
      <w:tr w:rsidR="004D43B8" w:rsidRPr="006C2787" w:rsidTr="00487669">
        <w:trPr>
          <w:trHeight w:val="276"/>
        </w:trPr>
        <w:tc>
          <w:tcPr>
            <w:tcW w:w="19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4D43B8" w:rsidRPr="006C2787" w:rsidTr="00487669">
        <w:trPr>
          <w:trHeight w:val="27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Эмоционально-чувственный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богатство испытанных эмоционально-чувственных  переживаний;</w:t>
            </w:r>
          </w:p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внимательное, сосредоточенное состояние во время просмотра или слушания художественного произведения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 проявляется только при восприятии знакомых художественных произведений;</w:t>
            </w:r>
          </w:p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нестабильность внимания во время просмотра или слушания художественного произведения 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 восприятия почти не проявляется;</w:t>
            </w:r>
          </w:p>
          <w:p w:rsidR="004D43B8" w:rsidRPr="006C2787" w:rsidRDefault="004D43B8" w:rsidP="0048766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внимания при восприятии художественного произведения</w:t>
            </w:r>
          </w:p>
        </w:tc>
      </w:tr>
      <w:tr w:rsidR="004D43B8" w:rsidRPr="006C2787" w:rsidTr="00487669">
        <w:trPr>
          <w:trHeight w:val="27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2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Когнитивно-оценочный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и суждения отличаются самостоятельностью;</w:t>
            </w:r>
          </w:p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образность,  оригинальность языка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замечают наиболее яркие, интересные моменты и строят на этом свои суждения и оценки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ограничивается словами: "нравится", "не нравится"</w:t>
            </w:r>
          </w:p>
        </w:tc>
      </w:tr>
      <w:tr w:rsidR="004D43B8" w:rsidRPr="006C2787" w:rsidTr="00487669">
        <w:trPr>
          <w:trHeight w:val="532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2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Деятельностно-творческий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музыку для танца выбирают не случайно, вдумчиво, соотнося стиль музыки и хореографии;</w:t>
            </w:r>
          </w:p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передают характер музыки;</w:t>
            </w:r>
          </w:p>
          <w:p w:rsidR="004D43B8" w:rsidRPr="006C2787" w:rsidRDefault="004D43B8" w:rsidP="00487669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выразить в танце нравственно-эстетические чувства и переживания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</w:t>
            </w:r>
            <w:proofErr w:type="gramStart"/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</w:t>
            </w:r>
            <w:proofErr w:type="gramEnd"/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материл для танца из знакомого репертуара, ориентируясь на мнение педагога;</w:t>
            </w:r>
          </w:p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склонны использовать элементы инсценировки текста песни  в танце, выбор движений не разнообразен;</w:t>
            </w:r>
          </w:p>
          <w:p w:rsidR="004D43B8" w:rsidRPr="006C2787" w:rsidRDefault="004D43B8" w:rsidP="00487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выражая настроение в танце, не всегда сохраняют целостность образа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3B8" w:rsidRPr="006C2787" w:rsidRDefault="004D43B8" w:rsidP="0048766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музыкального материала низкого эстетического уровня (популярные песни сомнительного содержания, неподходящая для танца музыка);</w:t>
            </w:r>
          </w:p>
          <w:p w:rsidR="004D43B8" w:rsidRPr="006C2787" w:rsidRDefault="004D43B8" w:rsidP="0048766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необузданное самовыражение (повторение однообразных движений, бессмысленное топтание на месте и др.);</w:t>
            </w:r>
          </w:p>
          <w:p w:rsidR="004D43B8" w:rsidRPr="006C2787" w:rsidRDefault="004D43B8" w:rsidP="0048766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2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подражание, имитация</w:t>
            </w:r>
          </w:p>
        </w:tc>
      </w:tr>
    </w:tbl>
    <w:p w:rsidR="004D43B8" w:rsidRDefault="004D43B8" w:rsidP="004D43B8">
      <w:pPr>
        <w:pStyle w:val="c22"/>
        <w:spacing w:before="0" w:beforeAutospacing="0" w:after="0" w:afterAutospacing="0"/>
        <w:jc w:val="both"/>
        <w:rPr>
          <w:sz w:val="28"/>
          <w:szCs w:val="28"/>
        </w:rPr>
      </w:pPr>
    </w:p>
    <w:p w:rsidR="004D43B8" w:rsidRPr="00414074" w:rsidRDefault="004D43B8" w:rsidP="004D43B8">
      <w:pPr>
        <w:pStyle w:val="c2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414074">
        <w:rPr>
          <w:rStyle w:val="c2"/>
          <w:color w:val="000000"/>
          <w:sz w:val="28"/>
          <w:szCs w:val="28"/>
        </w:rPr>
        <w:t>Выделено 3 уровня </w:t>
      </w:r>
      <w:r w:rsidRPr="00414074">
        <w:rPr>
          <w:rStyle w:val="c26"/>
          <w:b/>
          <w:bCs/>
          <w:color w:val="000000"/>
          <w:sz w:val="28"/>
          <w:szCs w:val="28"/>
        </w:rPr>
        <w:t>сформированности художественно-эстетического вкуса и традиций национальной хореографической культуры</w:t>
      </w:r>
      <w:r w:rsidRPr="00414074">
        <w:rPr>
          <w:rStyle w:val="c2"/>
          <w:color w:val="000000"/>
          <w:sz w:val="28"/>
          <w:szCs w:val="28"/>
        </w:rPr>
        <w:t>:</w:t>
      </w:r>
    </w:p>
    <w:p w:rsidR="004D43B8" w:rsidRPr="00414074" w:rsidRDefault="004D43B8" w:rsidP="004D43B8">
      <w:pPr>
        <w:pStyle w:val="c2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14074">
        <w:rPr>
          <w:rStyle w:val="c41"/>
          <w:i/>
          <w:iCs/>
          <w:color w:val="000000"/>
          <w:sz w:val="28"/>
          <w:szCs w:val="28"/>
        </w:rPr>
        <w:t>высокий </w:t>
      </w:r>
      <w:r w:rsidRPr="00414074">
        <w:rPr>
          <w:rStyle w:val="c2"/>
          <w:color w:val="000000"/>
          <w:sz w:val="28"/>
          <w:szCs w:val="28"/>
        </w:rPr>
        <w:t>- правильно оценивают предлагаемые произведения, обосновывают свой выбор развернутым суждением, правильно используют лексический материал, правильно трактуют сюжетную линию танца;</w:t>
      </w:r>
    </w:p>
    <w:p w:rsidR="004D43B8" w:rsidRPr="00414074" w:rsidRDefault="004D43B8" w:rsidP="004D43B8">
      <w:pPr>
        <w:pStyle w:val="c2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14074">
        <w:rPr>
          <w:rStyle w:val="c41"/>
          <w:i/>
          <w:iCs/>
          <w:color w:val="000000"/>
          <w:sz w:val="28"/>
          <w:szCs w:val="28"/>
        </w:rPr>
        <w:t>средний </w:t>
      </w:r>
      <w:r w:rsidRPr="00414074">
        <w:rPr>
          <w:rStyle w:val="c2"/>
          <w:color w:val="000000"/>
          <w:sz w:val="28"/>
          <w:szCs w:val="28"/>
        </w:rPr>
        <w:t>- правильно оценивают предлагаемые произведения, но не могут обосновывать свой выбор развернутым суждением, лексический запас, используемый для характеристики традиций национальной хореографической культуры средний;</w:t>
      </w:r>
    </w:p>
    <w:p w:rsidR="004D43B8" w:rsidRPr="00414074" w:rsidRDefault="004D43B8" w:rsidP="004D43B8">
      <w:pPr>
        <w:pStyle w:val="c2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14074">
        <w:rPr>
          <w:rStyle w:val="c41"/>
          <w:i/>
          <w:iCs/>
          <w:color w:val="000000"/>
          <w:sz w:val="28"/>
          <w:szCs w:val="28"/>
        </w:rPr>
        <w:t>низкий </w:t>
      </w:r>
      <w:r w:rsidRPr="00414074">
        <w:rPr>
          <w:rStyle w:val="c2"/>
          <w:color w:val="000000"/>
          <w:sz w:val="28"/>
          <w:szCs w:val="28"/>
        </w:rPr>
        <w:t>- не различают предлагаемые для анализа произведения, или не могут обосновывать свой выбор суждением, лексический запас.</w:t>
      </w:r>
    </w:p>
    <w:p w:rsidR="00E00771" w:rsidRDefault="00663A70" w:rsidP="004D43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9F5">
        <w:rPr>
          <w:rFonts w:ascii="Times New Roman" w:hAnsi="Times New Roman" w:cs="Times New Roman"/>
          <w:sz w:val="28"/>
          <w:szCs w:val="28"/>
        </w:rPr>
        <w:t xml:space="preserve"> </w:t>
      </w:r>
      <w:r w:rsidR="00707159" w:rsidRPr="00EC69F5">
        <w:rPr>
          <w:rFonts w:ascii="Times New Roman" w:hAnsi="Times New Roman" w:cs="Times New Roman"/>
          <w:sz w:val="28"/>
          <w:szCs w:val="28"/>
        </w:rPr>
        <w:t xml:space="preserve">Важным показателем качества реализации дополнительной общеобразовательной общеразвивающей программы является сохранность контингента. </w:t>
      </w:r>
      <w:r w:rsidR="00EC69F5" w:rsidRPr="00EC69F5">
        <w:rPr>
          <w:rFonts w:ascii="Times New Roman" w:hAnsi="Times New Roman" w:cs="Times New Roman"/>
          <w:sz w:val="28"/>
          <w:szCs w:val="28"/>
        </w:rPr>
        <w:t>В творческом объединений «</w:t>
      </w:r>
      <w:r w:rsidR="00E00771">
        <w:rPr>
          <w:rFonts w:ascii="Times New Roman" w:hAnsi="Times New Roman" w:cs="Times New Roman"/>
          <w:sz w:val="28"/>
          <w:szCs w:val="28"/>
        </w:rPr>
        <w:t>Хореография</w:t>
      </w:r>
      <w:r w:rsidR="00EC69F5" w:rsidRPr="00EC69F5">
        <w:rPr>
          <w:rFonts w:ascii="Times New Roman" w:hAnsi="Times New Roman" w:cs="Times New Roman"/>
          <w:sz w:val="28"/>
          <w:szCs w:val="28"/>
        </w:rPr>
        <w:t>» отмечается стабильность посещения занятий обучающимися и высокая сохранность контингента – 100%, что говорит об устоявшейся мотивации детей к обучению по дополнительной общеобразовательной общеразвивающей программе</w:t>
      </w:r>
      <w:r w:rsidR="00E00771">
        <w:rPr>
          <w:rFonts w:ascii="Times New Roman" w:hAnsi="Times New Roman" w:cs="Times New Roman"/>
          <w:sz w:val="28"/>
          <w:szCs w:val="28"/>
        </w:rPr>
        <w:t>.</w:t>
      </w:r>
    </w:p>
    <w:p w:rsidR="00663A70" w:rsidRPr="00AB262E" w:rsidRDefault="001A2694" w:rsidP="00AB262E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B262E">
        <w:rPr>
          <w:rFonts w:ascii="Times New Roman" w:hAnsi="Times New Roman" w:cs="Times New Roman"/>
          <w:b/>
          <w:i/>
          <w:sz w:val="28"/>
          <w:szCs w:val="28"/>
        </w:rPr>
        <w:t xml:space="preserve">Общие сведения об </w:t>
      </w:r>
      <w:proofErr w:type="gramStart"/>
      <w:r w:rsidRPr="00AB262E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1914"/>
        <w:gridCol w:w="1914"/>
        <w:gridCol w:w="2943"/>
        <w:gridCol w:w="2693"/>
      </w:tblGrid>
      <w:tr w:rsidR="00C3591A" w:rsidTr="00C3591A">
        <w:tc>
          <w:tcPr>
            <w:tcW w:w="1914" w:type="dxa"/>
          </w:tcPr>
          <w:p w:rsidR="00C3591A" w:rsidRPr="0070093F" w:rsidRDefault="00C3591A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C3591A" w:rsidRPr="0070093F" w:rsidRDefault="00C3591A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Сохранность</w:t>
            </w:r>
          </w:p>
          <w:p w:rsidR="00F15DE8" w:rsidRPr="0070093F" w:rsidRDefault="00F15DE8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2943" w:type="dxa"/>
          </w:tcPr>
          <w:p w:rsidR="00C3591A" w:rsidRPr="0070093F" w:rsidRDefault="00C3591A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693" w:type="dxa"/>
          </w:tcPr>
          <w:p w:rsidR="00C3591A" w:rsidRPr="0070093F" w:rsidRDefault="00C3591A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3591A" w:rsidTr="00C3591A"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43" w:type="dxa"/>
          </w:tcPr>
          <w:p w:rsidR="00C3591A" w:rsidRDefault="00E03D04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C3591A" w:rsidRDefault="00764654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3591A" w:rsidTr="00C3591A"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43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C3591A" w:rsidRDefault="00764654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3591A" w:rsidTr="00C3591A"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14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43" w:type="dxa"/>
          </w:tcPr>
          <w:p w:rsidR="00C3591A" w:rsidRDefault="00F15DE8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C3591A" w:rsidRDefault="00764654" w:rsidP="00F15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9F79A2" w:rsidRDefault="009F79A2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694" w:rsidRPr="00AB262E" w:rsidRDefault="001A2694" w:rsidP="00EC69F5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62E">
        <w:rPr>
          <w:rFonts w:ascii="Times New Roman" w:hAnsi="Times New Roman" w:cs="Times New Roman"/>
          <w:b/>
          <w:i/>
          <w:sz w:val="28"/>
          <w:szCs w:val="28"/>
        </w:rPr>
        <w:t>Сравнительный анализ качества ЗУН обучающихся за три года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0093F" w:rsidTr="00C31C8D">
        <w:tc>
          <w:tcPr>
            <w:tcW w:w="1914" w:type="dxa"/>
            <w:vMerge w:val="restart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  <w:vMerge w:val="restart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43" w:type="dxa"/>
            <w:gridSpan w:val="3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ЗУН </w:t>
            </w:r>
            <w:proofErr w:type="gramStart"/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70093F" w:rsidTr="00CC14E9">
        <w:tc>
          <w:tcPr>
            <w:tcW w:w="1914" w:type="dxa"/>
            <w:vMerge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  <w:vMerge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914" w:type="dxa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915" w:type="dxa"/>
          </w:tcPr>
          <w:p w:rsidR="0070093F" w:rsidRPr="0070093F" w:rsidRDefault="0070093F" w:rsidP="0070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93F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CB6966" w:rsidTr="00CC14E9"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6966" w:rsidTr="00CC14E9"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6966" w:rsidTr="00CC14E9"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14" w:type="dxa"/>
          </w:tcPr>
          <w:p w:rsidR="00CB6966" w:rsidRDefault="00CB6966" w:rsidP="00DE4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914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CB6966" w:rsidRPr="00CB6966" w:rsidRDefault="00CB6966" w:rsidP="00CB6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D43B8" w:rsidRDefault="004D43B8" w:rsidP="00903BA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B5AF2" w:rsidRPr="00AB262E" w:rsidRDefault="00903BA5" w:rsidP="00903BA5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262E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Динамика ЗУН</w:t>
      </w:r>
    </w:p>
    <w:p w:rsidR="004D43B8" w:rsidRDefault="004D43B8" w:rsidP="00903BA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44EF" w:rsidRPr="00903BA5" w:rsidRDefault="003A44EF" w:rsidP="00903BA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5058" cy="3291536"/>
            <wp:effectExtent l="19050" t="0" r="28492" b="411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A2694" w:rsidRPr="00E953F9" w:rsidRDefault="001A2694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3F9" w:rsidRPr="00E953F9" w:rsidRDefault="00E953F9" w:rsidP="00E953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3F9">
        <w:rPr>
          <w:rFonts w:ascii="Times New Roman" w:hAnsi="Times New Roman" w:cs="Times New Roman"/>
          <w:sz w:val="28"/>
          <w:szCs w:val="28"/>
        </w:rPr>
        <w:t xml:space="preserve">Вывод: Из диаграмм видно, что все обучающиеся показывают положительную динамику усвоения знаний на достаточно допустимом уровне и приобретении обучающимися умений по дополнительной общеобразовательной </w:t>
      </w:r>
      <w:proofErr w:type="spellStart"/>
      <w:r w:rsidRPr="00E953F9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953F9">
        <w:rPr>
          <w:rFonts w:ascii="Times New Roman" w:hAnsi="Times New Roman" w:cs="Times New Roman"/>
          <w:sz w:val="28"/>
          <w:szCs w:val="28"/>
        </w:rPr>
        <w:t xml:space="preserve"> программе «</w:t>
      </w:r>
      <w:r>
        <w:rPr>
          <w:rFonts w:ascii="Times New Roman" w:hAnsi="Times New Roman" w:cs="Times New Roman"/>
          <w:sz w:val="28"/>
          <w:szCs w:val="28"/>
        </w:rPr>
        <w:t>Хореография</w:t>
      </w:r>
      <w:r w:rsidRPr="00E953F9">
        <w:rPr>
          <w:rFonts w:ascii="Times New Roman" w:hAnsi="Times New Roman" w:cs="Times New Roman"/>
          <w:sz w:val="28"/>
          <w:szCs w:val="28"/>
        </w:rPr>
        <w:t>»</w:t>
      </w:r>
    </w:p>
    <w:p w:rsidR="00D57670" w:rsidRDefault="00D57670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670">
        <w:rPr>
          <w:rFonts w:ascii="Times New Roman" w:hAnsi="Times New Roman" w:cs="Times New Roman"/>
          <w:sz w:val="28"/>
          <w:szCs w:val="28"/>
        </w:rPr>
        <w:t xml:space="preserve">Качество реализации программы подтверждается результативностью деятельности </w:t>
      </w:r>
      <w:r>
        <w:rPr>
          <w:rFonts w:ascii="Times New Roman" w:hAnsi="Times New Roman" w:cs="Times New Roman"/>
          <w:sz w:val="28"/>
          <w:szCs w:val="28"/>
        </w:rPr>
        <w:t>хореографического коллектива</w:t>
      </w:r>
      <w:r w:rsidRPr="00D576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</w:t>
      </w:r>
      <w:proofErr w:type="spellEnd"/>
      <w:r w:rsidRPr="00D57670">
        <w:rPr>
          <w:rFonts w:ascii="Times New Roman" w:hAnsi="Times New Roman" w:cs="Times New Roman"/>
          <w:sz w:val="28"/>
          <w:szCs w:val="28"/>
        </w:rPr>
        <w:t>». Обучающиеся творческого объединения «</w:t>
      </w:r>
      <w:r>
        <w:rPr>
          <w:rFonts w:ascii="Times New Roman" w:hAnsi="Times New Roman" w:cs="Times New Roman"/>
          <w:sz w:val="28"/>
          <w:szCs w:val="28"/>
        </w:rPr>
        <w:t>Хореография</w:t>
      </w:r>
      <w:r w:rsidRPr="00D57670">
        <w:rPr>
          <w:rFonts w:ascii="Times New Roman" w:hAnsi="Times New Roman" w:cs="Times New Roman"/>
          <w:sz w:val="28"/>
          <w:szCs w:val="28"/>
        </w:rPr>
        <w:t>» - активные участники и неоднократные победители, призёры и лауреаты конкурсных мероприятий различного уровня.</w:t>
      </w: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3B8" w:rsidRDefault="004D43B8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6C" w:rsidRDefault="00245D6C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6C" w:rsidRDefault="00245D6C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6C" w:rsidRDefault="00245D6C" w:rsidP="00EC69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836" w:rsidRPr="00AB262E" w:rsidRDefault="00834F27" w:rsidP="00834F27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262E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Динамика роста призовых мест</w:t>
      </w:r>
    </w:p>
    <w:p w:rsidR="00F12836" w:rsidRDefault="00834F27" w:rsidP="008A1E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7953" w:rsidRDefault="00957953" w:rsidP="00F87EA4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0D71C1" w:rsidRDefault="008F674C" w:rsidP="004D4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74C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>хореографический</w:t>
      </w:r>
      <w:r w:rsidRPr="008F674C">
        <w:rPr>
          <w:rFonts w:ascii="Times New Roman" w:hAnsi="Times New Roman" w:cs="Times New Roman"/>
          <w:sz w:val="28"/>
          <w:szCs w:val="28"/>
        </w:rPr>
        <w:t xml:space="preserve"> коллектив привлекается к проведению социально-значимых </w:t>
      </w:r>
      <w:r w:rsidR="004D43B8" w:rsidRPr="008F674C">
        <w:rPr>
          <w:rFonts w:ascii="Times New Roman" w:hAnsi="Times New Roman" w:cs="Times New Roman"/>
          <w:sz w:val="28"/>
          <w:szCs w:val="28"/>
        </w:rPr>
        <w:t>мероприятий,</w:t>
      </w:r>
      <w:r w:rsidRPr="008F674C">
        <w:rPr>
          <w:rFonts w:ascii="Times New Roman" w:hAnsi="Times New Roman" w:cs="Times New Roman"/>
          <w:sz w:val="28"/>
          <w:szCs w:val="28"/>
        </w:rPr>
        <w:t xml:space="preserve"> как на уровне организации, так 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8F674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«День учителя», </w:t>
      </w:r>
      <w:r w:rsidRPr="008F674C">
        <w:rPr>
          <w:rFonts w:ascii="Times New Roman" w:hAnsi="Times New Roman" w:cs="Times New Roman"/>
          <w:sz w:val="28"/>
          <w:szCs w:val="28"/>
        </w:rPr>
        <w:t>«День пожилого человека», «День матери»,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8A9">
        <w:rPr>
          <w:rFonts w:ascii="Times New Roman" w:hAnsi="Times New Roman" w:cs="Times New Roman"/>
          <w:sz w:val="28"/>
          <w:szCs w:val="28"/>
        </w:rPr>
        <w:t>«Последний звонок», открытие соревнований по «Самбо», «</w:t>
      </w:r>
      <w:proofErr w:type="spellStart"/>
      <w:r w:rsidR="002868A9">
        <w:rPr>
          <w:rFonts w:ascii="Times New Roman" w:hAnsi="Times New Roman" w:cs="Times New Roman"/>
          <w:sz w:val="28"/>
          <w:szCs w:val="28"/>
        </w:rPr>
        <w:t>Авиамоделированию</w:t>
      </w:r>
      <w:proofErr w:type="spellEnd"/>
      <w:r w:rsidR="002868A9">
        <w:rPr>
          <w:rFonts w:ascii="Times New Roman" w:hAnsi="Times New Roman" w:cs="Times New Roman"/>
          <w:sz w:val="28"/>
          <w:szCs w:val="28"/>
        </w:rPr>
        <w:t xml:space="preserve">». </w:t>
      </w:r>
      <w:r w:rsidRPr="008F674C">
        <w:rPr>
          <w:rFonts w:ascii="Times New Roman" w:hAnsi="Times New Roman" w:cs="Times New Roman"/>
          <w:sz w:val="28"/>
          <w:szCs w:val="28"/>
        </w:rPr>
        <w:t xml:space="preserve">Учащиеся творческого объединения «Хореография» постоянные участники муниципальных мероприятий, организованных в рамках межведомственного взаимодействия: 9 мая, </w:t>
      </w:r>
      <w:r w:rsidR="0000254F">
        <w:rPr>
          <w:rFonts w:ascii="Times New Roman" w:hAnsi="Times New Roman" w:cs="Times New Roman"/>
          <w:sz w:val="28"/>
          <w:szCs w:val="28"/>
        </w:rPr>
        <w:t>Сабантуй,</w:t>
      </w:r>
      <w:r w:rsidR="0000254F" w:rsidRPr="0000254F">
        <w:rPr>
          <w:rFonts w:ascii="Times New Roman" w:hAnsi="Times New Roman" w:cs="Times New Roman"/>
          <w:sz w:val="28"/>
          <w:szCs w:val="28"/>
        </w:rPr>
        <w:t xml:space="preserve"> </w:t>
      </w:r>
      <w:r w:rsidR="0000254F">
        <w:rPr>
          <w:rFonts w:ascii="Times New Roman" w:hAnsi="Times New Roman" w:cs="Times New Roman"/>
          <w:sz w:val="28"/>
          <w:szCs w:val="28"/>
        </w:rPr>
        <w:t>«Ёлка Главы».</w:t>
      </w:r>
    </w:p>
    <w:p w:rsidR="000D71C1" w:rsidRPr="000D71C1" w:rsidRDefault="000D71C1" w:rsidP="000D71C1">
      <w:pPr>
        <w:rPr>
          <w:rFonts w:ascii="Times New Roman" w:hAnsi="Times New Roman" w:cs="Times New Roman"/>
          <w:sz w:val="28"/>
          <w:szCs w:val="28"/>
        </w:rPr>
      </w:pPr>
    </w:p>
    <w:p w:rsidR="000D71C1" w:rsidRDefault="002868A9" w:rsidP="000D7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5802" cy="3431964"/>
            <wp:effectExtent l="19050" t="0" r="0" b="0"/>
            <wp:docPr id="10" name="Рисунок 1" descr="C:\Users\Тулпар\Desktop\-540206976782681796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лпар\Desktop\-5402069767826817968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72" cy="343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C30" w:rsidRDefault="000D71C1" w:rsidP="000D71C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3" name="Рисунок 1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без берге диплoм 2 степени  хoреграфия ассрти ТУЛП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без берге диплoм 2 степени  хoреграфия ассрти ТУЛП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D2" w:rsidRDefault="00D876D2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876D2" w:rsidRDefault="00D876D2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876D2" w:rsidRDefault="00D876D2" w:rsidP="000D71C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253" cy="3172570"/>
            <wp:effectExtent l="19050" t="0" r="2347" b="0"/>
            <wp:docPr id="4" name="Рисунок 2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без берге диплм гран -при Герда ТУЛП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без берге диплм гран -при Герда ТУЛП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D2" w:rsidRDefault="00D876D2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876D2" w:rsidRDefault="00D876D2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876D2" w:rsidRDefault="00814694" w:rsidP="000D71C1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8849"/>
            <wp:effectExtent l="19050" t="0" r="3175" b="0"/>
            <wp:docPr id="5" name="Рисунок 3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Диплом лауреат 2 степени Без Бергэ Ассорти Абдуллазянова Л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МОНИТОРИНГ ТУЛПАР\МОНИТОРИНГ  за 2018- 2019 учебный год\Уровень подготовленности обучающихся в ООДО\Победители Республиканского уровня\победители-коллективы\Диплом лауреат 2 степени Без Бергэ Ассорти Абдуллазянова Л.А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D93" w:rsidRDefault="00936D93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36D93" w:rsidRDefault="00936D93" w:rsidP="000D71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595061" w:rsidRDefault="00373700" w:rsidP="00595061">
      <w:pPr>
        <w:ind w:left="-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0839"/>
            <wp:effectExtent l="19050" t="0" r="3175" b="0"/>
            <wp:docPr id="6" name="Рисунок 4" descr="C:\Users\Тулпар\AppData\Local\Microsoft\Windows\INetCache\Content.Word\Диплом 1 место Открытый чемпионат и первенство РТ по современным танцевальным направлениям Абдуллазя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улпар\AppData\Local\Microsoft\Windows\INetCache\Content.Word\Диплом 1 место Открытый чемпионат и первенство РТ по современным танцевальным направлениям Абдуллазянов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061" w:rsidRDefault="00595061" w:rsidP="00595061">
      <w:pPr>
        <w:ind w:left="-426"/>
        <w:rPr>
          <w:rFonts w:ascii="Times New Roman" w:hAnsi="Times New Roman" w:cs="Times New Roman"/>
          <w:sz w:val="28"/>
          <w:szCs w:val="28"/>
          <w:lang w:val="en-US"/>
        </w:rPr>
      </w:pPr>
    </w:p>
    <w:p w:rsidR="00595061" w:rsidRDefault="00595061" w:rsidP="00595061">
      <w:pPr>
        <w:ind w:left="-426"/>
        <w:rPr>
          <w:rFonts w:ascii="Times New Roman" w:hAnsi="Times New Roman" w:cs="Times New Roman"/>
          <w:sz w:val="28"/>
          <w:szCs w:val="28"/>
          <w:lang w:val="en-US"/>
        </w:rPr>
      </w:pPr>
    </w:p>
    <w:p w:rsidR="00595061" w:rsidRDefault="0080535A" w:rsidP="005950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4835"/>
            <wp:effectExtent l="19050" t="0" r="3175" b="0"/>
            <wp:docPr id="7" name="Рисунок 7" descr="Z:\МОНИТОРИНГ ТУЛПАР\МОНИТОРИНГ  за 2020-2021 учебный год\МОНИТОРИНГ 2020-2021\Результативность участия обучающихся\Диплом 9 место XVII  Всемирная танцевальная олипиада Абдуллазянова Л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МОНИТОРИНГ ТУЛПАР\МОНИТОРИНГ  за 2020-2021 учебный год\МОНИТОРИНГ 2020-2021\Результативность участия обучающихся\Диплом 9 место XVII  Всемирная танцевальная олипиада Абдуллазянова Л.Л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BBE" w:rsidRDefault="00545BBE" w:rsidP="005950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45BBE" w:rsidRDefault="00545BBE" w:rsidP="0059506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0535A" w:rsidRDefault="00545BBE" w:rsidP="005950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9574" cy="5282823"/>
            <wp:effectExtent l="19050" t="0" r="0" b="0"/>
            <wp:docPr id="9" name="Рисунок 9" descr="Z:\МОНИТОРИНГ ТУЛПАР\МОНИТОРИНГ  за 2020-2021 учебный год\МОНИТОРИНГ 2020-2021\Результативность участия победителей-коллективов\Лауреат 1 степени IV Республиканский конкурс Весенний перепол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МОНИТОРИНГ ТУЛПАР\МОНИТОРИНГ  за 2020-2021 учебный год\МОНИТОРИНГ 2020-2021\Результативность участия победителей-коллективов\Лауреат 1 степени IV Республиканский конкурс Весенний переполох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637" cy="528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35A" w:rsidRDefault="0080535A" w:rsidP="0059506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68085"/>
            <wp:effectExtent l="19050" t="0" r="3175" b="0"/>
            <wp:docPr id="8" name="Рисунок 8" descr="Z:\МОНИТОРИНГ ТУЛПАР\МОНИТОРИНГ  за 2020-2021 учебный год\МОНИТОРИНГ 2020-2021\Результативность участия победителей-коллективов\Гран -при  Чемпионат и первенство РТ по современным танцевальным направлениям рук.   Абдуллазянова Л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МОНИТОРИНГ ТУЛПАР\МОНИТОРИНГ  за 2020-2021 учебный год\МОНИТОРИНГ 2020-2021\Результативность участия победителей-коллективов\Гран -при  Чемпионат и первенство РТ по современным танцевальным направлениям рук.   Абдуллазянова Л.А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BBE" w:rsidRDefault="00545BBE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6F2B9F" w:rsidRDefault="006F2B9F" w:rsidP="00595061">
      <w:pPr>
        <w:rPr>
          <w:rFonts w:ascii="Times New Roman" w:hAnsi="Times New Roman" w:cs="Times New Roman"/>
          <w:sz w:val="28"/>
          <w:szCs w:val="28"/>
        </w:rPr>
      </w:pPr>
    </w:p>
    <w:p w:rsidR="002868A9" w:rsidRDefault="006F2B9F" w:rsidP="002868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68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Муниципальный этап республиканского конкурса </w:t>
      </w:r>
    </w:p>
    <w:p w:rsidR="002868A9" w:rsidRDefault="006F2B9F" w:rsidP="002868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68A9">
        <w:rPr>
          <w:rFonts w:ascii="Times New Roman" w:hAnsi="Times New Roman" w:cs="Times New Roman"/>
          <w:b/>
          <w:i/>
          <w:sz w:val="28"/>
          <w:szCs w:val="28"/>
        </w:rPr>
        <w:t xml:space="preserve">профессионального мастерства работников сферы образования </w:t>
      </w:r>
    </w:p>
    <w:p w:rsidR="006F2B9F" w:rsidRPr="002868A9" w:rsidRDefault="006F2B9F" w:rsidP="002868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68A9">
        <w:rPr>
          <w:rFonts w:ascii="Times New Roman" w:hAnsi="Times New Roman" w:cs="Times New Roman"/>
          <w:b/>
          <w:i/>
          <w:sz w:val="28"/>
          <w:szCs w:val="28"/>
        </w:rPr>
        <w:t>«Сердце отдаю детям»</w:t>
      </w:r>
    </w:p>
    <w:p w:rsidR="006F2B9F" w:rsidRDefault="006F2B9F" w:rsidP="002868A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431F4" w:rsidRDefault="00D431F4" w:rsidP="002868A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54044" w:rsidRDefault="00D431F4" w:rsidP="002868A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3727523"/>
            <wp:effectExtent l="19050" t="0" r="3175" b="0"/>
            <wp:docPr id="11" name="Рисунок 2" descr="C:\Users\Тулпар\Desktop\167514872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лпар\Desktop\16751487233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044" w:rsidRPr="00054044" w:rsidRDefault="00054044" w:rsidP="00054044">
      <w:pPr>
        <w:rPr>
          <w:rFonts w:ascii="Times New Roman" w:hAnsi="Times New Roman" w:cs="Times New Roman"/>
          <w:sz w:val="24"/>
          <w:szCs w:val="24"/>
        </w:rPr>
      </w:pPr>
    </w:p>
    <w:p w:rsidR="0092645E" w:rsidRDefault="0092645E" w:rsidP="000667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4044" w:rsidRPr="005136C3" w:rsidRDefault="0006673D" w:rsidP="0006673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36C3">
        <w:rPr>
          <w:rFonts w:ascii="Times New Roman" w:hAnsi="Times New Roman" w:cs="Times New Roman"/>
          <w:b/>
          <w:i/>
          <w:sz w:val="28"/>
          <w:szCs w:val="28"/>
        </w:rPr>
        <w:t>Информационное сопровождение</w:t>
      </w:r>
    </w:p>
    <w:p w:rsidR="006B52F6" w:rsidRDefault="006B52F6" w:rsidP="00054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320" cy="2661320"/>
            <wp:effectExtent l="19050" t="0" r="5680" b="0"/>
            <wp:docPr id="12" name="Рисунок 3" descr="C:\Users\Тулпар\Desktop\PHOTO-2023-01-31-11-5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улпар\Desktop\PHOTO-2023-01-31-11-58-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77" cy="266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F6" w:rsidRPr="00054044" w:rsidRDefault="006B52F6" w:rsidP="00054044">
      <w:pPr>
        <w:rPr>
          <w:rFonts w:ascii="Times New Roman" w:hAnsi="Times New Roman" w:cs="Times New Roman"/>
          <w:sz w:val="28"/>
          <w:szCs w:val="28"/>
        </w:rPr>
      </w:pPr>
    </w:p>
    <w:p w:rsidR="0092645E" w:rsidRPr="0092645E" w:rsidRDefault="0092645E" w:rsidP="0092645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645E">
        <w:rPr>
          <w:rFonts w:ascii="Times New Roman" w:hAnsi="Times New Roman" w:cs="Times New Roman"/>
          <w:sz w:val="28"/>
          <w:szCs w:val="28"/>
        </w:rPr>
        <w:t xml:space="preserve">Личная страница в телеграмм : </w:t>
      </w:r>
      <w:hyperlink r:id="rId17" w:history="1">
        <w:r w:rsidRPr="0092645E">
          <w:rPr>
            <w:rStyle w:val="a6"/>
            <w:rFonts w:ascii="Times New Roman" w:hAnsi="Times New Roman" w:cs="Times New Roman"/>
            <w:sz w:val="28"/>
            <w:szCs w:val="28"/>
          </w:rPr>
          <w:t>https://t.me/+fM24QMc5sJ1jZWMy</w:t>
        </w:r>
      </w:hyperlink>
    </w:p>
    <w:p w:rsidR="00054044" w:rsidRDefault="00054044" w:rsidP="00054044">
      <w:pPr>
        <w:tabs>
          <w:tab w:val="left" w:pos="2753"/>
        </w:tabs>
        <w:rPr>
          <w:rFonts w:ascii="Times New Roman" w:hAnsi="Times New Roman" w:cs="Times New Roman"/>
          <w:sz w:val="24"/>
          <w:szCs w:val="24"/>
        </w:rPr>
      </w:pPr>
    </w:p>
    <w:p w:rsidR="00054044" w:rsidRDefault="00054044" w:rsidP="00054044">
      <w:pPr>
        <w:tabs>
          <w:tab w:val="left" w:pos="2753"/>
        </w:tabs>
        <w:rPr>
          <w:rFonts w:ascii="Times New Roman" w:hAnsi="Times New Roman" w:cs="Times New Roman"/>
          <w:sz w:val="24"/>
          <w:szCs w:val="24"/>
        </w:rPr>
      </w:pPr>
    </w:p>
    <w:p w:rsidR="00054044" w:rsidRPr="00054044" w:rsidRDefault="006418A0" w:rsidP="00054044">
      <w:pPr>
        <w:tabs>
          <w:tab w:val="left" w:pos="2753"/>
        </w:tabs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pict>
          <v:shape id="_x0000_i1026" type="#_x0000_t75" alt="" style="width:23.75pt;height:23.75pt"/>
        </w:pict>
      </w:r>
    </w:p>
    <w:sectPr w:rsidR="00054044" w:rsidRPr="00054044" w:rsidSect="00234FB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632E2"/>
    <w:multiLevelType w:val="hybridMultilevel"/>
    <w:tmpl w:val="7046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57953"/>
    <w:rsid w:val="0000254F"/>
    <w:rsid w:val="000519B7"/>
    <w:rsid w:val="00054044"/>
    <w:rsid w:val="0006673D"/>
    <w:rsid w:val="000B0DC3"/>
    <w:rsid w:val="000C7D0E"/>
    <w:rsid w:val="000D71C1"/>
    <w:rsid w:val="00180A76"/>
    <w:rsid w:val="001A2694"/>
    <w:rsid w:val="0022370A"/>
    <w:rsid w:val="00234FBC"/>
    <w:rsid w:val="00245D6C"/>
    <w:rsid w:val="00251EE9"/>
    <w:rsid w:val="002868A9"/>
    <w:rsid w:val="002D4DBD"/>
    <w:rsid w:val="00373700"/>
    <w:rsid w:val="00387FAD"/>
    <w:rsid w:val="003A44EF"/>
    <w:rsid w:val="003E32E7"/>
    <w:rsid w:val="00401172"/>
    <w:rsid w:val="00414074"/>
    <w:rsid w:val="00433727"/>
    <w:rsid w:val="00440412"/>
    <w:rsid w:val="0049057A"/>
    <w:rsid w:val="00494502"/>
    <w:rsid w:val="004B5AF2"/>
    <w:rsid w:val="004B644A"/>
    <w:rsid w:val="004B72AB"/>
    <w:rsid w:val="004D43B8"/>
    <w:rsid w:val="005136C3"/>
    <w:rsid w:val="0053266F"/>
    <w:rsid w:val="00535E6C"/>
    <w:rsid w:val="00545BBE"/>
    <w:rsid w:val="0056569F"/>
    <w:rsid w:val="005746BD"/>
    <w:rsid w:val="00595061"/>
    <w:rsid w:val="00630C72"/>
    <w:rsid w:val="00637D16"/>
    <w:rsid w:val="006418A0"/>
    <w:rsid w:val="00663A70"/>
    <w:rsid w:val="0067196D"/>
    <w:rsid w:val="00680D41"/>
    <w:rsid w:val="00681270"/>
    <w:rsid w:val="006B52F6"/>
    <w:rsid w:val="006C2787"/>
    <w:rsid w:val="006F2B9F"/>
    <w:rsid w:val="006F553D"/>
    <w:rsid w:val="0070093F"/>
    <w:rsid w:val="00707159"/>
    <w:rsid w:val="00754826"/>
    <w:rsid w:val="00764654"/>
    <w:rsid w:val="0080535A"/>
    <w:rsid w:val="00814694"/>
    <w:rsid w:val="00834F27"/>
    <w:rsid w:val="008A1E94"/>
    <w:rsid w:val="008D5CF3"/>
    <w:rsid w:val="008F674C"/>
    <w:rsid w:val="009002FD"/>
    <w:rsid w:val="00903BA5"/>
    <w:rsid w:val="00924F89"/>
    <w:rsid w:val="0092645E"/>
    <w:rsid w:val="00936D93"/>
    <w:rsid w:val="009372C3"/>
    <w:rsid w:val="00957953"/>
    <w:rsid w:val="009F79A2"/>
    <w:rsid w:val="00A02C30"/>
    <w:rsid w:val="00A04670"/>
    <w:rsid w:val="00AB262E"/>
    <w:rsid w:val="00AD7966"/>
    <w:rsid w:val="00B00B93"/>
    <w:rsid w:val="00B769E7"/>
    <w:rsid w:val="00C13030"/>
    <w:rsid w:val="00C3591A"/>
    <w:rsid w:val="00C65DB9"/>
    <w:rsid w:val="00CB0BAE"/>
    <w:rsid w:val="00CB1D94"/>
    <w:rsid w:val="00CB6966"/>
    <w:rsid w:val="00CC14E9"/>
    <w:rsid w:val="00CE4AF6"/>
    <w:rsid w:val="00D431F4"/>
    <w:rsid w:val="00D57670"/>
    <w:rsid w:val="00D876D2"/>
    <w:rsid w:val="00DD32A0"/>
    <w:rsid w:val="00DE2157"/>
    <w:rsid w:val="00E00771"/>
    <w:rsid w:val="00E03D04"/>
    <w:rsid w:val="00E419D4"/>
    <w:rsid w:val="00E953F9"/>
    <w:rsid w:val="00E955E5"/>
    <w:rsid w:val="00EC69F5"/>
    <w:rsid w:val="00ED0791"/>
    <w:rsid w:val="00F12836"/>
    <w:rsid w:val="00F15DE8"/>
    <w:rsid w:val="00F25E8E"/>
    <w:rsid w:val="00F33916"/>
    <w:rsid w:val="00F3759C"/>
    <w:rsid w:val="00F8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3">
    <w:name w:val="c63"/>
    <w:basedOn w:val="a"/>
    <w:rsid w:val="006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2787"/>
  </w:style>
  <w:style w:type="paragraph" w:customStyle="1" w:styleId="c38">
    <w:name w:val="c38"/>
    <w:basedOn w:val="a"/>
    <w:rsid w:val="006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6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C2787"/>
  </w:style>
  <w:style w:type="paragraph" w:customStyle="1" w:styleId="c5">
    <w:name w:val="c5"/>
    <w:basedOn w:val="a"/>
    <w:rsid w:val="006C2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87EA4"/>
  </w:style>
  <w:style w:type="table" w:styleId="a3">
    <w:name w:val="Table Grid"/>
    <w:basedOn w:val="a1"/>
    <w:uiPriority w:val="39"/>
    <w:rsid w:val="00900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83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404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6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t.me/+fM24QMc5sJ1jZWMy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5.jpeg"/><Relationship Id="rId5" Type="http://schemas.openxmlformats.org/officeDocument/2006/relationships/chart" Target="charts/chart1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hape val="cylinder"/>
        <c:axId val="48929024"/>
        <c:axId val="48944256"/>
        <c:axId val="0"/>
      </c:bar3DChart>
      <c:catAx>
        <c:axId val="48929024"/>
        <c:scaling>
          <c:orientation val="minMax"/>
        </c:scaling>
        <c:axPos val="b"/>
        <c:tickLblPos val="nextTo"/>
        <c:crossAx val="48944256"/>
        <c:crosses val="autoZero"/>
        <c:auto val="1"/>
        <c:lblAlgn val="ctr"/>
        <c:lblOffset val="100"/>
      </c:catAx>
      <c:valAx>
        <c:axId val="48944256"/>
        <c:scaling>
          <c:orientation val="minMax"/>
        </c:scaling>
        <c:axPos val="l"/>
        <c:majorGridlines/>
        <c:numFmt formatCode="General" sourceLinked="1"/>
        <c:tickLblPos val="nextTo"/>
        <c:crossAx val="48929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6.5765893846602572E-2"/>
          <c:y val="4.4057617797775325E-2"/>
          <c:w val="0.80704779090113732"/>
          <c:h val="0.8565310586176733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Всероссийские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1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Международные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1</c:v>
                </c:pt>
                <c:pt idx="2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2020-2021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1.5</c:v>
                </c:pt>
                <c:pt idx="2">
                  <c:v>1</c:v>
                </c:pt>
              </c:numCache>
            </c:numRef>
          </c:val>
        </c:ser>
        <c:shape val="cylinder"/>
        <c:axId val="136452736"/>
        <c:axId val="138658176"/>
        <c:axId val="0"/>
      </c:bar3DChart>
      <c:catAx>
        <c:axId val="136452736"/>
        <c:scaling>
          <c:orientation val="minMax"/>
        </c:scaling>
        <c:axPos val="b"/>
        <c:tickLblPos val="nextTo"/>
        <c:crossAx val="138658176"/>
        <c:crosses val="autoZero"/>
        <c:auto val="1"/>
        <c:lblAlgn val="ctr"/>
        <c:lblOffset val="100"/>
      </c:catAx>
      <c:valAx>
        <c:axId val="138658176"/>
        <c:scaling>
          <c:orientation val="minMax"/>
        </c:scaling>
        <c:axPos val="l"/>
        <c:majorGridlines/>
        <c:numFmt formatCode="General" sourceLinked="1"/>
        <c:tickLblPos val="nextTo"/>
        <c:crossAx val="136452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12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Тулпар</cp:lastModifiedBy>
  <cp:revision>98</cp:revision>
  <dcterms:created xsi:type="dcterms:W3CDTF">2023-01-19T07:53:00Z</dcterms:created>
  <dcterms:modified xsi:type="dcterms:W3CDTF">2023-02-02T04:59:00Z</dcterms:modified>
</cp:coreProperties>
</file>